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1" w:rsidRPr="002A6640" w:rsidRDefault="00A05ED1" w:rsidP="002A664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el-GR"/>
        </w:rPr>
      </w:pPr>
      <w:bookmarkStart w:id="0" w:name="_GoBack"/>
      <w:bookmarkEnd w:id="0"/>
      <w:r w:rsidRPr="002A6640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Μέσα Μαζικής </w:t>
      </w:r>
      <w:r w:rsidR="002A6640">
        <w:rPr>
          <w:rFonts w:ascii="Times New Roman" w:hAnsi="Times New Roman" w:cs="Times New Roman"/>
          <w:b/>
          <w:bCs/>
          <w:sz w:val="28"/>
          <w:szCs w:val="28"/>
          <w:lang w:val="el-GR"/>
        </w:rPr>
        <w:t>Επικοινωνίας</w:t>
      </w:r>
      <w:r w:rsidRPr="002A6640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και Διαφήμιση</w:t>
      </w:r>
    </w:p>
    <w:p w:rsidR="00A05ED1" w:rsidRPr="00027C4F" w:rsidRDefault="00776578" w:rsidP="002A6640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b/>
          <w:i/>
          <w:sz w:val="24"/>
          <w:szCs w:val="24"/>
          <w:lang w:val="el-GR"/>
        </w:rPr>
        <w:t>Τί είναι τα Μέσα Μαζικής Ενημέρωσης;</w:t>
      </w:r>
    </w:p>
    <w:p w:rsidR="00776578" w:rsidRPr="00027C4F" w:rsidRDefault="00776578" w:rsidP="002A6640">
      <w:pPr>
        <w:spacing w:line="48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sz w:val="24"/>
          <w:szCs w:val="24"/>
          <w:lang w:val="el-GR"/>
        </w:rPr>
        <w:t>Με τον όρο Μ.Μ.Ε εννοούμε όλα αυτά τα μέσα που πληροφορούν μαζικά τον άνθρωπο, δηλαδή απευθύνονται σε μεγάλο αριθμό ατόμων. Τα Μ.Μ.Ε. είναι οι εφημερίδες, τα περιοδικά, το ραδιόφωνο, η τηλεόραση και πρόσφατα το διαδίκτυο (ίντερνετ).</w:t>
      </w:r>
    </w:p>
    <w:p w:rsidR="00A05ED1" w:rsidRPr="00027C4F" w:rsidRDefault="00A05ED1" w:rsidP="002A66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  <w:r w:rsidRPr="00027C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Πλεονεκτήματα και μειονεκτήματα των Μέσων Μαζικής Επικοινωνίας (ΜΜΕ)</w:t>
      </w:r>
    </w:p>
    <w:p w:rsidR="00A05ED1" w:rsidRPr="00027C4F" w:rsidRDefault="00A05ED1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Για να ωφελείται ο άνθρωπος από τα ΜΜΕ θα πρέπει να μην είναι παθητικός δέκτης αλλά να</w:t>
      </w:r>
    </w:p>
    <w:p w:rsidR="00A05ED1" w:rsidRPr="00027C4F" w:rsidRDefault="00A05ED1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συμμετέχει με κριτικό πνεύμα στο περιεχόμενο όλων των ειδών ΜΜΕ και να μην κάνει συχνή και</w:t>
      </w:r>
      <w:r w:rsidR="00776578"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αλόγιστη χρήση τους</w:t>
      </w:r>
    </w:p>
    <w:p w:rsidR="00A05ED1" w:rsidRPr="00027C4F" w:rsidRDefault="00A05ED1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027C4F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Πλεονεκτήματα ΜΜΕ</w:t>
      </w:r>
    </w:p>
    <w:p w:rsidR="00A05ED1" w:rsidRPr="00027C4F" w:rsidRDefault="00A05ED1" w:rsidP="002A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Πληροφορούν.</w:t>
      </w:r>
    </w:p>
    <w:p w:rsidR="00A05ED1" w:rsidRPr="00027C4F" w:rsidRDefault="00A05ED1" w:rsidP="002A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Wingdings-Regular" w:hAnsi="Times New Roman" w:cs="Times New Roman"/>
          <w:color w:val="007300"/>
          <w:sz w:val="24"/>
          <w:szCs w:val="24"/>
          <w:lang w:val="el-GR"/>
        </w:rPr>
        <w:t xml:space="preserve">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Προβληματίζουν, καλλιεργούν τη σκέψη και τη φαντασία.</w:t>
      </w:r>
    </w:p>
    <w:p w:rsidR="00A05ED1" w:rsidRPr="00027C4F" w:rsidRDefault="00A05ED1" w:rsidP="002A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Wingdings-Regular" w:hAnsi="Times New Roman" w:cs="Times New Roman"/>
          <w:color w:val="007300"/>
          <w:sz w:val="24"/>
          <w:szCs w:val="24"/>
          <w:lang w:val="el-GR"/>
        </w:rPr>
        <w:t xml:space="preserve">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Κάνουν πιο εύκολη και γρήγορη την επικοινωνία.</w:t>
      </w:r>
    </w:p>
    <w:p w:rsidR="00A05ED1" w:rsidRPr="00027C4F" w:rsidRDefault="00A05ED1" w:rsidP="002A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Διαμορφώνουν αξίες και τρόπους ζωής.</w:t>
      </w:r>
    </w:p>
    <w:p w:rsidR="00A05ED1" w:rsidRPr="00027C4F" w:rsidRDefault="00A05ED1" w:rsidP="002A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Μειώνουν τις αποστάσεις, μεταφέροντας τα νέα του κόσμου ακόμα και στις πιο απομακρυσμένες περιοχές.</w:t>
      </w:r>
    </w:p>
    <w:p w:rsidR="00A05ED1" w:rsidRPr="00027C4F" w:rsidRDefault="00A05ED1" w:rsidP="002A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Ψυχαγωγούν και διασκεδάζουν.</w:t>
      </w:r>
    </w:p>
    <w:p w:rsidR="00A05ED1" w:rsidRPr="00027C4F" w:rsidRDefault="00A05ED1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027C4F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Μειονεκτήματα ΜΜΕ</w:t>
      </w:r>
    </w:p>
    <w:p w:rsidR="00A05ED1" w:rsidRPr="00027C4F" w:rsidRDefault="00A05ED1" w:rsidP="002A66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Προβάλλουν ασήμαντα γεγονότα.</w:t>
      </w:r>
    </w:p>
    <w:p w:rsidR="00A05ED1" w:rsidRPr="00027C4F" w:rsidRDefault="00A05ED1" w:rsidP="002A66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Προβάλλουν αρκετές φορές γεγονότα και πρότυπα παραβατικής συμπεριφοράς.</w:t>
      </w:r>
    </w:p>
    <w:p w:rsidR="00A05ED1" w:rsidRPr="00027C4F" w:rsidRDefault="00A05ED1" w:rsidP="002A66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Μειώνουν το χρόνο που τα μέλη της οικογένειας περνούν μαζί και θα μπορούσαν να τον</w:t>
      </w:r>
    </w:p>
    <w:p w:rsidR="00A05ED1" w:rsidRPr="00027C4F" w:rsidRDefault="00A05ED1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αφιερώσουν σε άλλες κοινές δραστηριότητες.</w:t>
      </w:r>
    </w:p>
    <w:p w:rsidR="00A05ED1" w:rsidRPr="00027C4F" w:rsidRDefault="00A05ED1" w:rsidP="002A66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lastRenderedPageBreak/>
        <w:t>Υποκαθιστούν τη ζεστή και στοργική επικοινωνία των γονέων με τα παιδιά.</w:t>
      </w:r>
    </w:p>
    <w:p w:rsidR="00A05ED1" w:rsidRPr="00C86F5F" w:rsidRDefault="00A05ED1" w:rsidP="002A66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C86F5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Έχουν οικονομικό κόστος και αυξάνουν τις υλικές ανάγκες και τις απαιτήσεις των μελών</w:t>
      </w:r>
      <w:r w:rsidR="00C86F5F" w:rsidRPr="00C86F5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86F5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της οικογένειας (καταναλωτισμός).</w:t>
      </w:r>
    </w:p>
    <w:p w:rsidR="00A05ED1" w:rsidRPr="00027C4F" w:rsidRDefault="00A05ED1" w:rsidP="002A66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Βλάπτουν την υγεία όταν το άτομο κάνει υπερβολική χρήση αυτών (π.χ. ηλεκτρονικός</w:t>
      </w:r>
    </w:p>
    <w:p w:rsidR="00A05ED1" w:rsidRPr="00027C4F" w:rsidRDefault="00A05ED1" w:rsidP="002A6640">
      <w:pPr>
        <w:spacing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υπολογιστής, κινητό τηλέφωνο).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color w:val="222222"/>
          <w:lang w:val="el-GR"/>
        </w:rPr>
      </w:pPr>
      <w:r w:rsidRPr="00027C4F">
        <w:rPr>
          <w:b/>
          <w:bCs/>
          <w:color w:val="222222"/>
          <w:lang w:val="el-GR"/>
        </w:rPr>
        <w:t>Παραπληροφόρηση</w:t>
      </w:r>
      <w:r w:rsidRPr="00027C4F">
        <w:rPr>
          <w:color w:val="222222"/>
        </w:rPr>
        <w:t> </w:t>
      </w:r>
      <w:r w:rsidRPr="00027C4F">
        <w:rPr>
          <w:color w:val="222222"/>
          <w:lang w:val="el-GR"/>
        </w:rPr>
        <w:t>είναι η μεταφορά διαφόρων ψευδών ή αναληθών ή τροποποιημένων</w:t>
      </w:r>
      <w:r w:rsidRPr="00027C4F">
        <w:rPr>
          <w:color w:val="222222"/>
        </w:rPr>
        <w:t> </w:t>
      </w:r>
      <w:r w:rsidRPr="00027C4F">
        <w:rPr>
          <w:color w:val="222222"/>
          <w:lang w:val="el-GR"/>
        </w:rPr>
        <w:t>πληροφοριών.</w:t>
      </w:r>
      <w:r w:rsidR="00027C4F">
        <w:rPr>
          <w:color w:val="222222"/>
          <w:lang w:val="el-GR"/>
        </w:rPr>
        <w:t xml:space="preserve"> </w:t>
      </w:r>
      <w:r w:rsidRPr="00027C4F">
        <w:rPr>
          <w:color w:val="222222"/>
          <w:lang w:val="el-GR"/>
        </w:rPr>
        <w:t xml:space="preserve">Πιθανός </w:t>
      </w:r>
      <w:r w:rsidRPr="00027C4F">
        <w:rPr>
          <w:color w:val="222222"/>
          <w:u w:val="single"/>
          <w:lang w:val="el-GR"/>
        </w:rPr>
        <w:t>σκοπός</w:t>
      </w:r>
      <w:r w:rsidRPr="00027C4F">
        <w:rPr>
          <w:color w:val="222222"/>
          <w:lang w:val="el-GR"/>
        </w:rPr>
        <w:t xml:space="preserve"> είναι η παραπλάνηση του δέκτη προς εκπλήρωση προσωπικών σκοπιμοτήτων του παραπληροφορούντος, οπότε η παραπληροφόρηση είναι κακή πράξη. Άλλος πιθανός σκοπός είναι η προστασία ατόμων με την απόκρυψη πληροφοριών που θα ήταν επιβαρυντικές γι' αυτά, οπότε η παραπληροφόρηση είναι καλή πράξη ή επιβάλλεται από τον νόμο.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t xml:space="preserve">Αυτός που παραπληροφορεί, αν είναι η πηγή της πληροφορίας, έχει όλη την </w:t>
      </w:r>
      <w:r w:rsidRPr="00027C4F">
        <w:rPr>
          <w:color w:val="222222"/>
          <w:u w:val="single"/>
          <w:lang w:val="el-GR"/>
        </w:rPr>
        <w:t>ευθύνη.</w:t>
      </w:r>
      <w:r w:rsidRPr="00027C4F">
        <w:rPr>
          <w:color w:val="222222"/>
          <w:lang w:val="el-GR"/>
        </w:rPr>
        <w:t xml:space="preserve"> Αν δεν είναι η πρωτογενής πηγή της πληροφορίας, αλλά απλώς μεταφέρει όσα γνωρίζει, έχει περιορισμένη ευθύνη στο ότι δεν έχει διασταυρώσει τις πηγές του.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t>Κατά την παραπληροφόρηση γίνεται προβολή των επιλεγμένων πτυχών ενός γεγονότος, κατασκευάζονται ψευδείς αλήθειες, γίνεται παραποίηση της αλήθειας και διαβάλλονται τα εμπλεκόμενα πρόσωπα.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t>Σχετικά με τις ειδήσεις που μεταφέρονται από κάποιο Μέσο Μαζικής Ενημέρωσης (ΜΜΕ), μπορεί να ισχύει περίπτωση παραπληροφόρησης. Αν το μέσο είναι η πηγή της πληροφορίας, η παραπληροφόρηση θα οφείλεται</w:t>
      </w:r>
      <w:r w:rsidRPr="00027C4F">
        <w:rPr>
          <w:color w:val="222222"/>
        </w:rPr>
        <w:t> </w:t>
      </w:r>
      <w:r w:rsidRPr="00027C4F">
        <w:rPr>
          <w:color w:val="222222"/>
          <w:lang w:val="el-GR"/>
        </w:rPr>
        <w:t>: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t>1. Στο ότι το ΜΜΕ λειτουργεί με βάση κομματικά ή άλλα οργανωμένα συμφέροντα, άρα είναι γενικά αναξιόπιστο.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lastRenderedPageBreak/>
        <w:t>2. Στο ότι το ΜΜΕ προστατεύει εθνικά ή άλλα συμφέροντα με την απόκρυψη των στοιχείων, άρα αυτολογοκρίνεται.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t>Οι αναγνώστες (ακροατές, θεατές) οφείλουν να διασταυρώνουν τις πηγές των πληροφοριών τους για να αποφεύγουν την παραπληροφόρηση.</w:t>
      </w:r>
    </w:p>
    <w:p w:rsidR="00A05ED1" w:rsidRPr="00027C4F" w:rsidRDefault="00A05ED1" w:rsidP="002A6640">
      <w:pPr>
        <w:pStyle w:val="Web"/>
        <w:shd w:val="clear" w:color="auto" w:fill="FFFFFF"/>
        <w:spacing w:before="120" w:beforeAutospacing="0" w:after="120" w:afterAutospacing="0" w:line="480" w:lineRule="auto"/>
        <w:ind w:firstLine="720"/>
        <w:jc w:val="both"/>
        <w:rPr>
          <w:color w:val="222222"/>
          <w:lang w:val="el-GR"/>
        </w:rPr>
      </w:pPr>
      <w:r w:rsidRPr="00027C4F">
        <w:rPr>
          <w:color w:val="222222"/>
          <w:lang w:val="el-GR"/>
        </w:rPr>
        <w:t xml:space="preserve">Η παραπληροφόρηση σαν ευρύτερη έννοια θα μπορούσε να εννοηθεί και η σκόπιμη διάδοση ιδεών και απόψεων για ένα θέμα για το οποίο υπάρχει συγκεκριμένη επιστημονική ή φιλοσοφική αντίληψη. Για παράδειγμα, η αστρολογία είναι η παραπληροφόρηση της αστρονομίας αφού καμία έννοια σχετική με το σύμπαν δεν αποδεικνύεται χρησιμοποιώντας τις αστρολογικές </w:t>
      </w:r>
      <w:r w:rsidR="00C86F5F">
        <w:rPr>
          <w:color w:val="222222"/>
          <w:lang w:val="el-GR"/>
        </w:rPr>
        <w:t>απόψεις</w:t>
      </w:r>
      <w:r w:rsidRPr="00027C4F">
        <w:rPr>
          <w:color w:val="222222"/>
          <w:lang w:val="el-GR"/>
        </w:rPr>
        <w:t>.</w:t>
      </w:r>
    </w:p>
    <w:p w:rsidR="00776578" w:rsidRPr="00027C4F" w:rsidRDefault="00776578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  <w:r w:rsidRPr="00027C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δ. Η επίδραση της διαφήμισης στην οικογενειακή ζωή</w:t>
      </w:r>
    </w:p>
    <w:p w:rsidR="00776578" w:rsidRPr="00027C4F" w:rsidRDefault="00776578" w:rsidP="002A664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Η διαφήμιση είναι ένα «φαινόμενο» που εισέβαλε δυναμικά σ</w:t>
      </w:r>
      <w:r w:rsidR="00F94E71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την καθημερινή μας ζωή με την α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νάπτυξη των ΜΜΕ. Υπάρχουν διάφορες μορφές διαφήμισης, όπως η τηλεοπτική διαφήμιση, η ραδιοφωνική διαφήμιση, η διαφήμιση στις εφημερίδες και τα περιοδικά, οι φωτεινές επιγραφές και οι αφίσες.</w:t>
      </w:r>
    </w:p>
    <w:p w:rsidR="00776578" w:rsidRPr="00027C4F" w:rsidRDefault="00776578" w:rsidP="002A664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F94E71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  <w:lang w:val="el-GR"/>
        </w:rPr>
        <w:t>Στόχος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των διαφημίσεων είναι να μας πείσουν να αγοράσουμε το προϊόν ή την υπηρεσία που</w:t>
      </w:r>
      <w:r w:rsidR="00F94E71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προβάλλουν. Αυτό πολλές φορές το καταφέρνουν μέσα από την εφευρετικότητα, το χιούμορ, την καλή αισθητική, τις μειωμένες τιμές στις ετικέτες των προϊόντων (προσφορές) κ.ά.</w:t>
      </w:r>
    </w:p>
    <w:p w:rsidR="00776578" w:rsidRPr="00027C4F" w:rsidRDefault="00776578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Όταν η διαφήμιση παρέχει σωστή πληροφόρηση, οι καταναλωτ</w:t>
      </w:r>
      <w:r w:rsidR="00F94E71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ές έχουν τη δυνατότητα να επιλέξουν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χρήσιμα και υψηλής ποιότητας προϊόντα για την ικανοποίηση των αναγκών </w:t>
      </w:r>
      <w:r w:rsidR="00F63D68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τους.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Με τη μουσική, την εικόνα, το χρώμα, την κίνηση, τα μηνύματα και με διάφορα τεχνάσματα</w:t>
      </w:r>
      <w:r w:rsidR="00F63D68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(παραπλανητική διαφήμιση) η διαφήμιση κεντρίζει το ενδιαφέρον και την περιέργεια των μελών</w:t>
      </w:r>
    </w:p>
    <w:p w:rsidR="00776578" w:rsidRPr="00027C4F" w:rsidRDefault="00776578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της οικογένειας, και κυρίως των παιδιών, ώστε να αγοράζουν προϊόντα τα οποία δεν έχουν πολλές φορές πραγματικά ανάγκη. </w:t>
      </w:r>
      <w:r w:rsidR="00F63D68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Τότε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η διαφήμιση δρα αρνητικά, προκαλώντας σε πολλά 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lastRenderedPageBreak/>
        <w:t>παιδιά αίσθημα μειονεξίας όταν δεν αποκτούν ό,τι επιθυμούν, ενώ μπορεί να οδηγήσει την οικογένεια και σε καταναλωτική μανία απειλώντας τον οικογενειακό προϋπολογισμό.</w:t>
      </w:r>
    </w:p>
    <w:p w:rsidR="00776578" w:rsidRPr="00027C4F" w:rsidRDefault="00776578" w:rsidP="002A66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Θα </w:t>
      </w:r>
      <w:r w:rsidRPr="00F63D68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  <w:lang w:val="el-GR"/>
        </w:rPr>
        <w:t>πρέπει</w:t>
      </w:r>
      <w:r w:rsidRPr="00027C4F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, λοιπόν, να επεξεργαζόμαστε τα διαφημιστικά μηνύματα, να μην παραπλανιόμαστε, να αναπτύσσουμε κριτική σκέψη και να κάνουμε σωστές επιλογές.</w:t>
      </w:r>
    </w:p>
    <w:p w:rsidR="00776578" w:rsidRPr="00027C4F" w:rsidRDefault="00776578" w:rsidP="002A6640">
      <w:pPr>
        <w:pStyle w:val="Web"/>
        <w:shd w:val="clear" w:color="auto" w:fill="FFFFFF"/>
        <w:spacing w:before="120" w:beforeAutospacing="0" w:after="120" w:afterAutospacing="0" w:line="480" w:lineRule="auto"/>
        <w:jc w:val="both"/>
        <w:rPr>
          <w:color w:val="222222"/>
          <w:lang w:val="el-GR"/>
        </w:rPr>
      </w:pPr>
    </w:p>
    <w:p w:rsidR="00A05ED1" w:rsidRPr="00027C4F" w:rsidRDefault="00A05ED1" w:rsidP="002A6640">
      <w:pPr>
        <w:spacing w:line="48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</w:p>
    <w:p w:rsidR="00E06F27" w:rsidRPr="00027C4F" w:rsidRDefault="00E06F27" w:rsidP="002A6640">
      <w:pPr>
        <w:spacing w:line="480" w:lineRule="auto"/>
        <w:jc w:val="both"/>
        <w:rPr>
          <w:sz w:val="24"/>
          <w:szCs w:val="24"/>
          <w:lang w:val="el-GR"/>
        </w:rPr>
      </w:pPr>
    </w:p>
    <w:sectPr w:rsidR="00E06F27" w:rsidRPr="00027C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4D" w:rsidRDefault="00E45B4D" w:rsidP="002A6640">
      <w:pPr>
        <w:spacing w:after="0" w:line="240" w:lineRule="auto"/>
      </w:pPr>
      <w:r>
        <w:separator/>
      </w:r>
    </w:p>
  </w:endnote>
  <w:endnote w:type="continuationSeparator" w:id="0">
    <w:p w:rsidR="00E45B4D" w:rsidRDefault="00E45B4D" w:rsidP="002A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93092"/>
      <w:docPartObj>
        <w:docPartGallery w:val="Page Numbers (Bottom of Page)"/>
        <w:docPartUnique/>
      </w:docPartObj>
    </w:sdtPr>
    <w:sdtEndPr/>
    <w:sdtContent>
      <w:p w:rsidR="002A6640" w:rsidRDefault="002A66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7C" w:rsidRPr="00B34D7C">
          <w:rPr>
            <w:noProof/>
            <w:lang w:val="el-GR"/>
          </w:rPr>
          <w:t>1</w:t>
        </w:r>
        <w:r>
          <w:fldChar w:fldCharType="end"/>
        </w:r>
      </w:p>
    </w:sdtContent>
  </w:sdt>
  <w:p w:rsidR="002A6640" w:rsidRDefault="002A66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4D" w:rsidRDefault="00E45B4D" w:rsidP="002A6640">
      <w:pPr>
        <w:spacing w:after="0" w:line="240" w:lineRule="auto"/>
      </w:pPr>
      <w:r>
        <w:separator/>
      </w:r>
    </w:p>
  </w:footnote>
  <w:footnote w:type="continuationSeparator" w:id="0">
    <w:p w:rsidR="00E45B4D" w:rsidRDefault="00E45B4D" w:rsidP="002A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EE"/>
    <w:multiLevelType w:val="hybridMultilevel"/>
    <w:tmpl w:val="25DA86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357782"/>
    <w:multiLevelType w:val="hybridMultilevel"/>
    <w:tmpl w:val="47088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437F5A"/>
    <w:multiLevelType w:val="hybridMultilevel"/>
    <w:tmpl w:val="D5B06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9D1C26"/>
    <w:multiLevelType w:val="hybridMultilevel"/>
    <w:tmpl w:val="CFC0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36A8"/>
    <w:multiLevelType w:val="hybridMultilevel"/>
    <w:tmpl w:val="494A08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B839C1"/>
    <w:multiLevelType w:val="hybridMultilevel"/>
    <w:tmpl w:val="E69EC09A"/>
    <w:lvl w:ilvl="0" w:tplc="90581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1"/>
    <w:rsid w:val="00027C4F"/>
    <w:rsid w:val="002A6640"/>
    <w:rsid w:val="00776578"/>
    <w:rsid w:val="00776714"/>
    <w:rsid w:val="00A05ED1"/>
    <w:rsid w:val="00B061A0"/>
    <w:rsid w:val="00B34D7C"/>
    <w:rsid w:val="00C86F5F"/>
    <w:rsid w:val="00E06F27"/>
    <w:rsid w:val="00E45B4D"/>
    <w:rsid w:val="00F63D68"/>
    <w:rsid w:val="00F94E71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0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05ED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A6640"/>
  </w:style>
  <w:style w:type="paragraph" w:styleId="a5">
    <w:name w:val="footer"/>
    <w:basedOn w:val="a"/>
    <w:link w:val="Char0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6640"/>
  </w:style>
  <w:style w:type="paragraph" w:styleId="a6">
    <w:name w:val="Balloon Text"/>
    <w:basedOn w:val="a"/>
    <w:link w:val="Char1"/>
    <w:uiPriority w:val="99"/>
    <w:semiHidden/>
    <w:unhideWhenUsed/>
    <w:rsid w:val="00C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0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05ED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A6640"/>
  </w:style>
  <w:style w:type="paragraph" w:styleId="a5">
    <w:name w:val="footer"/>
    <w:basedOn w:val="a"/>
    <w:link w:val="Char0"/>
    <w:uiPriority w:val="99"/>
    <w:unhideWhenUsed/>
    <w:rsid w:val="002A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6640"/>
  </w:style>
  <w:style w:type="paragraph" w:styleId="a6">
    <w:name w:val="Balloon Text"/>
    <w:basedOn w:val="a"/>
    <w:link w:val="Char1"/>
    <w:uiPriority w:val="99"/>
    <w:semiHidden/>
    <w:unhideWhenUsed/>
    <w:rsid w:val="00C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cp:lastPrinted>2020-01-09T11:05:00Z</cp:lastPrinted>
  <dcterms:created xsi:type="dcterms:W3CDTF">2020-04-25T14:41:00Z</dcterms:created>
  <dcterms:modified xsi:type="dcterms:W3CDTF">2020-04-25T14:41:00Z</dcterms:modified>
</cp:coreProperties>
</file>